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54" w:rsidRPr="00B60FB9" w:rsidRDefault="002D2E25" w:rsidP="00FD3F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Povabilo na prireditve TVU 2024</w:t>
      </w:r>
    </w:p>
    <w:p w:rsidR="004935FD" w:rsidRDefault="00740D1B" w:rsidP="004935FD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 w:rsidR="004935FD">
          <w:rPr>
            <w:rStyle w:val="Hiperpovezava"/>
            <w:rFonts w:ascii="Arial" w:hAnsi="Arial" w:cs="Arial"/>
            <w:b/>
            <w:bCs/>
            <w:color w:val="0563C1"/>
          </w:rPr>
          <w:t>TEDNI VSEŽIVLJENJSKEGA UČENJA</w:t>
        </w:r>
      </w:hyperlink>
    </w:p>
    <w:p w:rsidR="004935FD" w:rsidRDefault="004935FD" w:rsidP="004935F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RIC Novo mesto</w:t>
      </w:r>
      <w:r>
        <w:rPr>
          <w:rFonts w:ascii="Arial" w:hAnsi="Arial" w:cs="Arial"/>
          <w:color w:val="222222"/>
        </w:rPr>
        <w:t> vas vabi na </w:t>
      </w:r>
      <w:r>
        <w:rPr>
          <w:rFonts w:ascii="Arial" w:hAnsi="Arial" w:cs="Arial"/>
          <w:b/>
          <w:bCs/>
          <w:color w:val="222222"/>
        </w:rPr>
        <w:t>brezplačne prireditve</w:t>
      </w:r>
      <w:r>
        <w:rPr>
          <w:rFonts w:ascii="Arial" w:hAnsi="Arial" w:cs="Arial"/>
          <w:color w:val="222222"/>
        </w:rPr>
        <w:t>, ki jih je pripravilo </w:t>
      </w:r>
      <w:r>
        <w:rPr>
          <w:rFonts w:ascii="Arial" w:hAnsi="Arial" w:cs="Arial"/>
          <w:b/>
          <w:bCs/>
          <w:color w:val="222222"/>
        </w:rPr>
        <w:t>več kot 60 organizacij, društev in posameznikov</w:t>
      </w:r>
      <w:r>
        <w:rPr>
          <w:rFonts w:ascii="Arial" w:hAnsi="Arial" w:cs="Arial"/>
          <w:color w:val="222222"/>
        </w:rPr>
        <w:t>.</w:t>
      </w:r>
    </w:p>
    <w:p w:rsidR="004935FD" w:rsidRDefault="004935FD" w:rsidP="004935F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Prireditve bodo potekale </w:t>
      </w:r>
      <w:r>
        <w:rPr>
          <w:rFonts w:ascii="Arial" w:hAnsi="Arial" w:cs="Arial"/>
          <w:b/>
          <w:bCs/>
          <w:color w:val="222222"/>
        </w:rPr>
        <w:t>od 10. maja do 16. junija 2024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v Novem mestu in okolici</w:t>
      </w:r>
      <w:r>
        <w:rPr>
          <w:rFonts w:ascii="Arial" w:hAnsi="Arial" w:cs="Arial"/>
          <w:color w:val="222222"/>
        </w:rPr>
        <w:t>.</w:t>
      </w:r>
    </w:p>
    <w:p w:rsidR="004935FD" w:rsidRDefault="004935FD" w:rsidP="004935F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Oglejte si </w:t>
      </w:r>
      <w:hyperlink r:id="rId8" w:tgtFrame="_blank" w:history="1">
        <w:r>
          <w:rPr>
            <w:rStyle w:val="Hiperpovezava"/>
            <w:rFonts w:ascii="Arial" w:hAnsi="Arial" w:cs="Arial"/>
            <w:b/>
            <w:bCs/>
            <w:color w:val="0563C1"/>
          </w:rPr>
          <w:t>e-koledar</w:t>
        </w:r>
      </w:hyperlink>
      <w:r>
        <w:rPr>
          <w:rFonts w:ascii="Arial" w:hAnsi="Arial" w:cs="Arial"/>
          <w:color w:val="222222"/>
        </w:rPr>
        <w:t> pestrih in zanimivih prireditev.</w:t>
      </w:r>
    </w:p>
    <w:p w:rsidR="004935FD" w:rsidRDefault="004935FD" w:rsidP="004935F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Povabite tudi vaše prijatelje, znance, sodelavce,…</w:t>
      </w:r>
    </w:p>
    <w:p w:rsidR="004935FD" w:rsidRDefault="004935FD" w:rsidP="004935F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Spremljate nas lahko tudi na našem </w:t>
      </w:r>
      <w:hyperlink r:id="rId9" w:tgtFrame="_blank" w:history="1">
        <w:r>
          <w:rPr>
            <w:rStyle w:val="Hiperpovezava"/>
            <w:rFonts w:ascii="Arial" w:hAnsi="Arial" w:cs="Arial"/>
            <w:color w:val="0563C1"/>
          </w:rPr>
          <w:t>Facebook profilu</w:t>
        </w:r>
      </w:hyperlink>
      <w:r>
        <w:rPr>
          <w:rFonts w:ascii="Arial" w:hAnsi="Arial" w:cs="Arial"/>
          <w:color w:val="222222"/>
        </w:rPr>
        <w:t>.</w:t>
      </w:r>
    </w:p>
    <w:p w:rsidR="004935FD" w:rsidRDefault="004935FD" w:rsidP="004935F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935FD" w:rsidRDefault="004935FD" w:rsidP="004935F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#ricnovomesto #TVU2024 #TVU29let</w:t>
      </w:r>
    </w:p>
    <w:p w:rsidR="004935FD" w:rsidRDefault="004935FD" w:rsidP="004935FD">
      <w:pPr>
        <w:pStyle w:val="Navadensplet"/>
      </w:pPr>
      <w:r>
        <w:rPr>
          <w:noProof/>
        </w:rPr>
        <w:drawing>
          <wp:inline distT="0" distB="0" distL="0" distR="0">
            <wp:extent cx="3670878" cy="5208111"/>
            <wp:effectExtent l="0" t="0" r="6350" b="0"/>
            <wp:docPr id="7" name="Slika 7" descr="C:\Users\Darinka\Download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rinka\Downloads\image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559" cy="52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386840" cy="1371600"/>
            <wp:effectExtent l="0" t="0" r="381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FD" w:rsidRDefault="004935FD" w:rsidP="004935FD">
      <w:pPr>
        <w:shd w:val="clear" w:color="auto" w:fill="FFFFFF"/>
        <w:rPr>
          <w:rFonts w:ascii="Arial" w:hAnsi="Arial" w:cs="Arial"/>
          <w:color w:val="222222"/>
        </w:rPr>
      </w:pPr>
    </w:p>
    <w:p w:rsidR="00FD3F54" w:rsidRPr="00B60FB9" w:rsidRDefault="00FD3F54" w:rsidP="00FD3F5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</w:pPr>
      <w:r w:rsidRPr="00B60F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>Brezplačne prireditve za otroke</w:t>
      </w:r>
      <w:r w:rsidR="008338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 xml:space="preserve"> in širšo javnost</w:t>
      </w:r>
      <w:r w:rsidRPr="00B60F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 xml:space="preserve"> pripravlja</w:t>
      </w:r>
      <w:r w:rsidR="00B860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>ta</w:t>
      </w:r>
      <w:r w:rsidRPr="00B60F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 xml:space="preserve"> tudi naša</w:t>
      </w:r>
      <w:r w:rsidR="00B860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 xml:space="preserve"> vrtec in</w:t>
      </w:r>
      <w:r w:rsidRPr="00B60F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 xml:space="preserve"> šola</w:t>
      </w:r>
      <w:r w:rsidR="003D73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>,</w:t>
      </w:r>
      <w:r w:rsidRPr="00B60F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 xml:space="preserve"> in sicer:</w:t>
      </w:r>
      <w:bookmarkStart w:id="0" w:name="_GoBack"/>
      <w:bookmarkEnd w:id="0"/>
    </w:p>
    <w:tbl>
      <w:tblPr>
        <w:tblStyle w:val="Tabelamrea"/>
        <w:tblW w:w="0" w:type="auto"/>
        <w:tblBorders>
          <w:top w:val="threeDEngrave" w:sz="24" w:space="0" w:color="7030A0"/>
          <w:left w:val="threeDEngrave" w:sz="24" w:space="0" w:color="7030A0"/>
          <w:bottom w:val="threeDEngrave" w:sz="24" w:space="0" w:color="7030A0"/>
          <w:right w:val="threeDEngrave" w:sz="24" w:space="0" w:color="7030A0"/>
          <w:insideH w:val="thickThinLargeGap" w:sz="2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492"/>
        <w:gridCol w:w="1492"/>
        <w:gridCol w:w="1492"/>
        <w:gridCol w:w="1492"/>
        <w:gridCol w:w="1492"/>
        <w:gridCol w:w="1492"/>
      </w:tblGrid>
      <w:tr w:rsidR="00414ED5" w:rsidRPr="00B60FB9" w:rsidTr="0012027B">
        <w:trPr>
          <w:trHeight w:val="58"/>
        </w:trPr>
        <w:tc>
          <w:tcPr>
            <w:tcW w:w="1504" w:type="dxa"/>
            <w:shd w:val="clear" w:color="auto" w:fill="CCCCFF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1412" w:type="dxa"/>
            <w:shd w:val="clear" w:color="auto" w:fill="CCCCFF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 </w:t>
            </w:r>
          </w:p>
        </w:tc>
        <w:tc>
          <w:tcPr>
            <w:tcW w:w="1549" w:type="dxa"/>
            <w:shd w:val="clear" w:color="auto" w:fill="CCCCFF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Prireditev </w:t>
            </w:r>
          </w:p>
        </w:tc>
        <w:tc>
          <w:tcPr>
            <w:tcW w:w="1436" w:type="dxa"/>
            <w:shd w:val="clear" w:color="auto" w:fill="CCCCFF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Izvajalci</w:t>
            </w:r>
          </w:p>
        </w:tc>
        <w:tc>
          <w:tcPr>
            <w:tcW w:w="1489" w:type="dxa"/>
            <w:shd w:val="clear" w:color="auto" w:fill="CCCCFF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>Kraj izvajanja</w:t>
            </w:r>
          </w:p>
        </w:tc>
        <w:tc>
          <w:tcPr>
            <w:tcW w:w="1562" w:type="dxa"/>
            <w:shd w:val="clear" w:color="auto" w:fill="CCCCFF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>Komu je namenjeno</w:t>
            </w:r>
          </w:p>
        </w:tc>
      </w:tr>
      <w:tr w:rsidR="00B60FB9" w:rsidRPr="00B60FB9" w:rsidTr="0012027B">
        <w:tc>
          <w:tcPr>
            <w:tcW w:w="1504" w:type="dxa"/>
            <w:shd w:val="clear" w:color="auto" w:fill="CCCCFF"/>
          </w:tcPr>
          <w:p w:rsidR="0036711D" w:rsidRPr="002D2E25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D2E2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Ponedeljek, </w:t>
            </w:r>
          </w:p>
          <w:p w:rsidR="00B60FB9" w:rsidRPr="002D2E25" w:rsidRDefault="00B60FB9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D2E25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 w:rsidR="002D2E25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2D2E25">
              <w:rPr>
                <w:rFonts w:ascii="Times New Roman" w:hAnsi="Times New Roman" w:cs="Times New Roman"/>
                <w:b/>
                <w:sz w:val="18"/>
                <w:szCs w:val="24"/>
              </w:rPr>
              <w:t>. 5 202</w:t>
            </w:r>
            <w:r w:rsidR="002D2E25"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</w:p>
        </w:tc>
        <w:tc>
          <w:tcPr>
            <w:tcW w:w="1412" w:type="dxa"/>
          </w:tcPr>
          <w:p w:rsidR="00B60FB9" w:rsidRPr="002D2E25" w:rsidRDefault="002D2E25" w:rsidP="003671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B60FB9" w:rsidRPr="002D2E25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B60FB9" w:rsidRPr="002D2E25">
              <w:rPr>
                <w:rFonts w:ascii="Times New Roman" w:hAnsi="Times New Roman" w:cs="Times New Roman"/>
                <w:sz w:val="20"/>
                <w:szCs w:val="24"/>
              </w:rPr>
              <w:t>–1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B60FB9" w:rsidRPr="002D2E25"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  <w:tc>
          <w:tcPr>
            <w:tcW w:w="1549" w:type="dxa"/>
          </w:tcPr>
          <w:p w:rsidR="00B60FB9" w:rsidRPr="002D2E25" w:rsidRDefault="002D2E25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D2E25">
              <w:rPr>
                <w:rFonts w:ascii="Times New Roman" w:hAnsi="Times New Roman" w:cs="Times New Roman"/>
                <w:sz w:val="20"/>
                <w:szCs w:val="24"/>
              </w:rPr>
              <w:t>Kmečke igre</w:t>
            </w:r>
          </w:p>
        </w:tc>
        <w:tc>
          <w:tcPr>
            <w:tcW w:w="1436" w:type="dxa"/>
          </w:tcPr>
          <w:p w:rsidR="00B60FB9" w:rsidRPr="002D2E25" w:rsidRDefault="002D2E25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D2E25">
              <w:rPr>
                <w:rFonts w:ascii="Times New Roman" w:hAnsi="Times New Roman" w:cs="Times New Roman"/>
                <w:sz w:val="20"/>
                <w:szCs w:val="24"/>
              </w:rPr>
              <w:t>Katja</w:t>
            </w:r>
            <w:r w:rsidR="00B31827">
              <w:rPr>
                <w:rFonts w:ascii="Times New Roman" w:hAnsi="Times New Roman" w:cs="Times New Roman"/>
                <w:sz w:val="20"/>
                <w:szCs w:val="24"/>
              </w:rPr>
              <w:t xml:space="preserve"> Kralj, Kristina Hribar</w:t>
            </w:r>
          </w:p>
        </w:tc>
        <w:tc>
          <w:tcPr>
            <w:tcW w:w="1489" w:type="dxa"/>
          </w:tcPr>
          <w:p w:rsidR="00B60FB9" w:rsidRPr="00B31827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31827"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62" w:type="dxa"/>
          </w:tcPr>
          <w:p w:rsidR="00B60FB9" w:rsidRPr="00B31827" w:rsidRDefault="00B31827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 razred</w:t>
            </w:r>
          </w:p>
        </w:tc>
      </w:tr>
      <w:tr w:rsidR="00B860B2" w:rsidRPr="00B60FB9" w:rsidTr="00574B99">
        <w:tc>
          <w:tcPr>
            <w:tcW w:w="1504" w:type="dxa"/>
            <w:shd w:val="clear" w:color="auto" w:fill="CCCCFF"/>
          </w:tcPr>
          <w:p w:rsidR="00B860B2" w:rsidRDefault="00B860B2" w:rsidP="00574B9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Petek,</w:t>
            </w:r>
          </w:p>
          <w:p w:rsidR="00B860B2" w:rsidRPr="0036711D" w:rsidRDefault="00B860B2" w:rsidP="00574B9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24. 5. 2024</w:t>
            </w:r>
          </w:p>
        </w:tc>
        <w:tc>
          <w:tcPr>
            <w:tcW w:w="1412" w:type="dxa"/>
            <w:shd w:val="clear" w:color="auto" w:fill="CCCCFF"/>
          </w:tcPr>
          <w:p w:rsidR="00B860B2" w:rsidRPr="0036711D" w:rsidRDefault="00B860B2" w:rsidP="00574B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8.20-9.05 in 10.15-11.00</w:t>
            </w:r>
          </w:p>
        </w:tc>
        <w:tc>
          <w:tcPr>
            <w:tcW w:w="1549" w:type="dxa"/>
            <w:shd w:val="clear" w:color="auto" w:fill="CCCCFF"/>
          </w:tcPr>
          <w:p w:rsidR="00B860B2" w:rsidRPr="0036711D" w:rsidRDefault="00B860B2" w:rsidP="00574B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Literarna delavnica</w:t>
            </w:r>
          </w:p>
        </w:tc>
        <w:tc>
          <w:tcPr>
            <w:tcW w:w="1436" w:type="dxa"/>
            <w:shd w:val="clear" w:color="auto" w:fill="CCCCFF"/>
          </w:tcPr>
          <w:p w:rsidR="00B860B2" w:rsidRPr="0036711D" w:rsidRDefault="00B860B2" w:rsidP="00574B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Damjana Tramte</w:t>
            </w:r>
          </w:p>
        </w:tc>
        <w:tc>
          <w:tcPr>
            <w:tcW w:w="1489" w:type="dxa"/>
            <w:shd w:val="clear" w:color="auto" w:fill="CCCCFF"/>
          </w:tcPr>
          <w:p w:rsidR="00B860B2" w:rsidRPr="0036711D" w:rsidRDefault="00B860B2" w:rsidP="00574B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62" w:type="dxa"/>
            <w:shd w:val="clear" w:color="auto" w:fill="CCCCFF"/>
          </w:tcPr>
          <w:p w:rsidR="00B860B2" w:rsidRPr="0036711D" w:rsidRDefault="00B860B2" w:rsidP="00574B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 razred</w:t>
            </w:r>
          </w:p>
        </w:tc>
      </w:tr>
      <w:tr w:rsidR="00B60FB9" w:rsidRPr="00B60FB9" w:rsidTr="00B860B2">
        <w:tc>
          <w:tcPr>
            <w:tcW w:w="1504" w:type="dxa"/>
            <w:shd w:val="clear" w:color="auto" w:fill="CCCCFF"/>
          </w:tcPr>
          <w:p w:rsidR="0036711D" w:rsidRPr="0036711D" w:rsidRDefault="00B31827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Ponedeljek,</w:t>
            </w:r>
          </w:p>
          <w:p w:rsidR="00B60FB9" w:rsidRPr="0036711D" w:rsidRDefault="00B31827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27</w:t>
            </w:r>
            <w:r w:rsidR="00B60FB9"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. 5. 202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B60FB9" w:rsidRPr="0036711D" w:rsidRDefault="003D7307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3182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 w:rsidR="00B3182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B60FB9" w:rsidRPr="0036711D">
              <w:rPr>
                <w:rFonts w:ascii="Times New Roman" w:hAnsi="Times New Roman" w:cs="Times New Roman"/>
                <w:sz w:val="20"/>
                <w:szCs w:val="24"/>
              </w:rPr>
              <w:t>–1</w:t>
            </w:r>
            <w:r w:rsidR="00B31827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B60FB9" w:rsidRPr="0036711D">
              <w:rPr>
                <w:rFonts w:ascii="Times New Roman" w:hAnsi="Times New Roman" w:cs="Times New Roman"/>
                <w:sz w:val="20"/>
                <w:szCs w:val="24"/>
              </w:rPr>
              <w:t xml:space="preserve">.00 </w:t>
            </w:r>
          </w:p>
        </w:tc>
        <w:tc>
          <w:tcPr>
            <w:tcW w:w="1549" w:type="dxa"/>
            <w:shd w:val="clear" w:color="auto" w:fill="auto"/>
          </w:tcPr>
          <w:p w:rsidR="00B60FB9" w:rsidRPr="0036711D" w:rsidRDefault="00B31827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Voden pohod</w:t>
            </w:r>
          </w:p>
        </w:tc>
        <w:tc>
          <w:tcPr>
            <w:tcW w:w="1436" w:type="dxa"/>
            <w:shd w:val="clear" w:color="auto" w:fill="auto"/>
          </w:tcPr>
          <w:p w:rsidR="00B60FB9" w:rsidRPr="0036711D" w:rsidRDefault="00B31827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Adrijana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Č</w:t>
            </w:r>
            <w:r w:rsidR="00414ED5">
              <w:rPr>
                <w:rFonts w:ascii="Times New Roman" w:hAnsi="Times New Roman" w:cs="Times New Roman"/>
                <w:sz w:val="20"/>
                <w:szCs w:val="24"/>
              </w:rPr>
              <w:t>elič</w:t>
            </w:r>
            <w:proofErr w:type="spellEnd"/>
            <w:r w:rsidR="00414ED5">
              <w:rPr>
                <w:rFonts w:ascii="Times New Roman" w:hAnsi="Times New Roman" w:cs="Times New Roman"/>
                <w:sz w:val="20"/>
                <w:szCs w:val="24"/>
              </w:rPr>
              <w:t xml:space="preserve">, Katarina </w:t>
            </w:r>
            <w:proofErr w:type="spellStart"/>
            <w:r w:rsidR="00414ED5">
              <w:rPr>
                <w:rFonts w:ascii="Times New Roman" w:hAnsi="Times New Roman" w:cs="Times New Roman"/>
                <w:sz w:val="20"/>
                <w:szCs w:val="24"/>
              </w:rPr>
              <w:t>Čelič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B60FB9" w:rsidRPr="0036711D" w:rsidRDefault="00414ED5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Vrtec Sonček</w:t>
            </w:r>
          </w:p>
        </w:tc>
        <w:tc>
          <w:tcPr>
            <w:tcW w:w="1562" w:type="dxa"/>
            <w:shd w:val="clear" w:color="auto" w:fill="auto"/>
          </w:tcPr>
          <w:p w:rsidR="00B60FB9" w:rsidRPr="0036711D" w:rsidRDefault="004935FD" w:rsidP="00B2767E">
            <w:pP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Otroci vrtca Sonček in njihovi stari starši</w:t>
            </w:r>
          </w:p>
        </w:tc>
      </w:tr>
      <w:tr w:rsidR="00B60FB9" w:rsidRPr="00B60FB9" w:rsidTr="00B860B2">
        <w:tc>
          <w:tcPr>
            <w:tcW w:w="1504" w:type="dxa"/>
            <w:shd w:val="clear" w:color="auto" w:fill="CCCCFF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Sreda,</w:t>
            </w:r>
          </w:p>
          <w:p w:rsidR="00B60FB9" w:rsidRPr="0036711D" w:rsidRDefault="00B31827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29</w:t>
            </w:r>
            <w:r w:rsidR="00B60FB9"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. 5 202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</w:p>
        </w:tc>
        <w:tc>
          <w:tcPr>
            <w:tcW w:w="1412" w:type="dxa"/>
            <w:shd w:val="clear" w:color="auto" w:fill="CCCCFF"/>
          </w:tcPr>
          <w:p w:rsidR="00B60FB9" w:rsidRPr="0036711D" w:rsidRDefault="003D7307" w:rsidP="003D73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13.00</w:t>
            </w:r>
            <w:r w:rsidR="00B60FB9" w:rsidRPr="0036711D">
              <w:rPr>
                <w:rFonts w:ascii="Times New Roman" w:hAnsi="Times New Roman" w:cs="Times New Roman"/>
                <w:sz w:val="20"/>
                <w:szCs w:val="24"/>
              </w:rPr>
              <w:t>–14.00</w:t>
            </w:r>
          </w:p>
        </w:tc>
        <w:tc>
          <w:tcPr>
            <w:tcW w:w="1549" w:type="dxa"/>
            <w:shd w:val="clear" w:color="auto" w:fill="CCCCFF"/>
          </w:tcPr>
          <w:p w:rsidR="00B60FB9" w:rsidRPr="0036711D" w:rsidRDefault="00414ED5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Pohod po okolici naše šole</w:t>
            </w:r>
          </w:p>
        </w:tc>
        <w:tc>
          <w:tcPr>
            <w:tcW w:w="1436" w:type="dxa"/>
            <w:shd w:val="clear" w:color="auto" w:fill="CCCCFF"/>
          </w:tcPr>
          <w:p w:rsidR="00B60FB9" w:rsidRPr="0036711D" w:rsidRDefault="00414ED5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Renata Trbanc, Valentina Kragelj</w:t>
            </w:r>
          </w:p>
        </w:tc>
        <w:tc>
          <w:tcPr>
            <w:tcW w:w="1489" w:type="dxa"/>
            <w:shd w:val="clear" w:color="auto" w:fill="CCCCFF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62" w:type="dxa"/>
            <w:shd w:val="clear" w:color="auto" w:fill="CCCCFF"/>
          </w:tcPr>
          <w:p w:rsidR="00B60FB9" w:rsidRPr="0036711D" w:rsidRDefault="00B860B2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Od 2. do 5. razreda</w:t>
            </w:r>
          </w:p>
        </w:tc>
      </w:tr>
      <w:tr w:rsidR="00B60FB9" w:rsidRPr="00B60FB9" w:rsidTr="00B860B2">
        <w:tc>
          <w:tcPr>
            <w:tcW w:w="1504" w:type="dxa"/>
            <w:shd w:val="clear" w:color="auto" w:fill="CCCCFF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Sreda, </w:t>
            </w:r>
          </w:p>
          <w:p w:rsidR="00B60FB9" w:rsidRPr="0036711D" w:rsidRDefault="00414ED5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29</w:t>
            </w:r>
            <w:r w:rsidR="00B60FB9"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. 5. 202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</w:p>
        </w:tc>
        <w:tc>
          <w:tcPr>
            <w:tcW w:w="1412" w:type="dxa"/>
            <w:shd w:val="clear" w:color="auto" w:fill="FFFFFF" w:themeFill="background1"/>
          </w:tcPr>
          <w:p w:rsidR="00B60FB9" w:rsidRPr="0036711D" w:rsidRDefault="00B60FB9" w:rsidP="003671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17.00–19.00</w:t>
            </w:r>
          </w:p>
        </w:tc>
        <w:tc>
          <w:tcPr>
            <w:tcW w:w="1549" w:type="dxa"/>
            <w:shd w:val="clear" w:color="auto" w:fill="FFFFFF" w:themeFill="background1"/>
          </w:tcPr>
          <w:p w:rsidR="00B60FB9" w:rsidRPr="0036711D" w:rsidRDefault="00414ED5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Matematika skozi igro</w:t>
            </w:r>
          </w:p>
        </w:tc>
        <w:tc>
          <w:tcPr>
            <w:tcW w:w="1436" w:type="dxa"/>
            <w:shd w:val="clear" w:color="auto" w:fill="FFFFFF" w:themeFill="background1"/>
          </w:tcPr>
          <w:p w:rsidR="00B60FB9" w:rsidRPr="0036711D" w:rsidRDefault="00414ED5" w:rsidP="00414E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Darinka Petrina</w:t>
            </w:r>
          </w:p>
        </w:tc>
        <w:tc>
          <w:tcPr>
            <w:tcW w:w="1489" w:type="dxa"/>
            <w:shd w:val="clear" w:color="auto" w:fill="FFFFFF" w:themeFill="background1"/>
          </w:tcPr>
          <w:p w:rsidR="00B60FB9" w:rsidRPr="0036711D" w:rsidRDefault="00414ED5" w:rsidP="00414E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62" w:type="dxa"/>
            <w:shd w:val="clear" w:color="auto" w:fill="FFFFFF" w:themeFill="background1"/>
          </w:tcPr>
          <w:p w:rsidR="00B60FB9" w:rsidRPr="0036711D" w:rsidRDefault="00414ED5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Učenci 6. razreda</w:t>
            </w:r>
          </w:p>
        </w:tc>
      </w:tr>
      <w:tr w:rsidR="00B60FB9" w:rsidRPr="00B60FB9" w:rsidTr="00B860B2">
        <w:tc>
          <w:tcPr>
            <w:tcW w:w="1504" w:type="dxa"/>
            <w:shd w:val="clear" w:color="auto" w:fill="CCCCFF"/>
          </w:tcPr>
          <w:p w:rsidR="00414ED5" w:rsidRDefault="00414ED5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Petek, </w:t>
            </w:r>
          </w:p>
          <w:p w:rsidR="00B60FB9" w:rsidRDefault="00414ED5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31. 5. 2024</w:t>
            </w:r>
          </w:p>
          <w:p w:rsidR="00414ED5" w:rsidRPr="0036711D" w:rsidRDefault="00414ED5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2" w:type="dxa"/>
            <w:shd w:val="clear" w:color="auto" w:fill="CCCCFF"/>
          </w:tcPr>
          <w:p w:rsidR="00B60FB9" w:rsidRPr="0036711D" w:rsidRDefault="0012027B" w:rsidP="0012027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7.30</w:t>
            </w:r>
            <w:r w:rsidR="00B60FB9" w:rsidRPr="0036711D"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8.15</w:t>
            </w:r>
          </w:p>
        </w:tc>
        <w:tc>
          <w:tcPr>
            <w:tcW w:w="1549" w:type="dxa"/>
            <w:shd w:val="clear" w:color="auto" w:fill="CCCCFF"/>
          </w:tcPr>
          <w:p w:rsidR="00B60FB9" w:rsidRPr="0036711D" w:rsidRDefault="0012027B" w:rsidP="0012027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Branje pravljice otrokom</w:t>
            </w:r>
          </w:p>
        </w:tc>
        <w:tc>
          <w:tcPr>
            <w:tcW w:w="1436" w:type="dxa"/>
            <w:shd w:val="clear" w:color="auto" w:fill="CCCCFF"/>
          </w:tcPr>
          <w:p w:rsidR="00B60FB9" w:rsidRPr="0036711D" w:rsidRDefault="0012027B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Tea Povše</w:t>
            </w:r>
          </w:p>
        </w:tc>
        <w:tc>
          <w:tcPr>
            <w:tcW w:w="1489" w:type="dxa"/>
            <w:shd w:val="clear" w:color="auto" w:fill="CCCCFF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62" w:type="dxa"/>
            <w:shd w:val="clear" w:color="auto" w:fill="CCCCFF"/>
          </w:tcPr>
          <w:p w:rsidR="00B60FB9" w:rsidRPr="0036711D" w:rsidRDefault="0012027B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 in 2. razred</w:t>
            </w:r>
          </w:p>
        </w:tc>
      </w:tr>
      <w:tr w:rsidR="00B860B2" w:rsidRPr="00B60FB9" w:rsidTr="00B860B2">
        <w:tc>
          <w:tcPr>
            <w:tcW w:w="1504" w:type="dxa"/>
            <w:shd w:val="clear" w:color="auto" w:fill="CCCCFF"/>
          </w:tcPr>
          <w:p w:rsidR="00B860B2" w:rsidRDefault="00B860B2" w:rsidP="00B860B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Petek,</w:t>
            </w:r>
          </w:p>
          <w:p w:rsidR="00B860B2" w:rsidRPr="0036711D" w:rsidRDefault="00B860B2" w:rsidP="00B860B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31. 5. 2024</w:t>
            </w:r>
          </w:p>
        </w:tc>
        <w:tc>
          <w:tcPr>
            <w:tcW w:w="1412" w:type="dxa"/>
            <w:shd w:val="clear" w:color="auto" w:fill="auto"/>
          </w:tcPr>
          <w:p w:rsidR="00B860B2" w:rsidRPr="0036711D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8.20-9.05</w:t>
            </w:r>
          </w:p>
        </w:tc>
        <w:tc>
          <w:tcPr>
            <w:tcW w:w="1549" w:type="dxa"/>
            <w:shd w:val="clear" w:color="auto" w:fill="auto"/>
          </w:tcPr>
          <w:p w:rsidR="00B860B2" w:rsidRPr="0036711D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Igramo se gledališče</w:t>
            </w:r>
          </w:p>
        </w:tc>
        <w:tc>
          <w:tcPr>
            <w:tcW w:w="1436" w:type="dxa"/>
            <w:shd w:val="clear" w:color="auto" w:fill="auto"/>
          </w:tcPr>
          <w:p w:rsidR="00B860B2" w:rsidRPr="0036711D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Damjana Tramte</w:t>
            </w:r>
          </w:p>
        </w:tc>
        <w:tc>
          <w:tcPr>
            <w:tcW w:w="1489" w:type="dxa"/>
            <w:shd w:val="clear" w:color="auto" w:fill="auto"/>
          </w:tcPr>
          <w:p w:rsidR="00B860B2" w:rsidRPr="0036711D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62" w:type="dxa"/>
            <w:shd w:val="clear" w:color="auto" w:fill="auto"/>
          </w:tcPr>
          <w:p w:rsidR="00B860B2" w:rsidRPr="00B860B2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Otroci vrtca Sonček, 7. razred</w:t>
            </w:r>
          </w:p>
        </w:tc>
      </w:tr>
      <w:tr w:rsidR="00B860B2" w:rsidRPr="00B60FB9" w:rsidTr="0012027B">
        <w:tc>
          <w:tcPr>
            <w:tcW w:w="1504" w:type="dxa"/>
            <w:shd w:val="clear" w:color="auto" w:fill="CCCCFF"/>
          </w:tcPr>
          <w:p w:rsidR="00B860B2" w:rsidRDefault="00B860B2" w:rsidP="00B860B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Ponedeljek, </w:t>
            </w:r>
          </w:p>
          <w:p w:rsidR="00B860B2" w:rsidRPr="0036711D" w:rsidRDefault="00B860B2" w:rsidP="00B860B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10. junij 2024</w:t>
            </w:r>
          </w:p>
        </w:tc>
        <w:tc>
          <w:tcPr>
            <w:tcW w:w="1412" w:type="dxa"/>
            <w:shd w:val="clear" w:color="auto" w:fill="CCCCFF"/>
          </w:tcPr>
          <w:p w:rsidR="00B860B2" w:rsidRPr="0036711D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.00–1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  <w:tc>
          <w:tcPr>
            <w:tcW w:w="1549" w:type="dxa"/>
            <w:shd w:val="clear" w:color="auto" w:fill="CCCCFF"/>
          </w:tcPr>
          <w:p w:rsidR="00B860B2" w:rsidRPr="0036711D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Igre nekoč in danes</w:t>
            </w:r>
          </w:p>
        </w:tc>
        <w:tc>
          <w:tcPr>
            <w:tcW w:w="1436" w:type="dxa"/>
            <w:shd w:val="clear" w:color="auto" w:fill="CCCCFF"/>
          </w:tcPr>
          <w:p w:rsidR="00B860B2" w:rsidRPr="0036711D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Adrijana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Čelič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Katarina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Čelič</w:t>
            </w:r>
            <w:proofErr w:type="spellEnd"/>
          </w:p>
        </w:tc>
        <w:tc>
          <w:tcPr>
            <w:tcW w:w="1489" w:type="dxa"/>
            <w:shd w:val="clear" w:color="auto" w:fill="CCCCFF"/>
          </w:tcPr>
          <w:p w:rsidR="00B860B2" w:rsidRPr="0036711D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Vrtec Sonček</w:t>
            </w:r>
          </w:p>
        </w:tc>
        <w:tc>
          <w:tcPr>
            <w:tcW w:w="1562" w:type="dxa"/>
            <w:shd w:val="clear" w:color="auto" w:fill="CCCCFF"/>
          </w:tcPr>
          <w:p w:rsidR="00B860B2" w:rsidRPr="0036711D" w:rsidRDefault="00B860B2" w:rsidP="00B860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Otrokom 2. starostnega obdobja </w:t>
            </w:r>
          </w:p>
        </w:tc>
      </w:tr>
    </w:tbl>
    <w:p w:rsidR="00B640E8" w:rsidRDefault="00B640E8" w:rsidP="00B640E8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B339F5" w:rsidRDefault="00B339F5" w:rsidP="00FD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B339F5" w:rsidRDefault="00B339F5" w:rsidP="00FD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sectPr w:rsidR="00B339F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1B" w:rsidRDefault="00740D1B" w:rsidP="00A255A2">
      <w:pPr>
        <w:spacing w:after="0" w:line="240" w:lineRule="auto"/>
      </w:pPr>
      <w:r>
        <w:separator/>
      </w:r>
    </w:p>
  </w:endnote>
  <w:endnote w:type="continuationSeparator" w:id="0">
    <w:p w:rsidR="00740D1B" w:rsidRDefault="00740D1B" w:rsidP="00A2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1B" w:rsidRDefault="00740D1B" w:rsidP="00A255A2">
      <w:pPr>
        <w:spacing w:after="0" w:line="240" w:lineRule="auto"/>
      </w:pPr>
      <w:r>
        <w:separator/>
      </w:r>
    </w:p>
  </w:footnote>
  <w:footnote w:type="continuationSeparator" w:id="0">
    <w:p w:rsidR="00740D1B" w:rsidRDefault="00740D1B" w:rsidP="00A2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F5" w:rsidRDefault="00B339F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074420" cy="1074420"/>
          <wp:effectExtent l="0" t="0" r="0" b="0"/>
          <wp:wrapTight wrapText="bothSides">
            <wp:wrapPolygon edited="0">
              <wp:start x="6894" y="0"/>
              <wp:lineTo x="4213" y="1149"/>
              <wp:lineTo x="0" y="4979"/>
              <wp:lineTo x="0" y="14553"/>
              <wp:lineTo x="2298" y="18383"/>
              <wp:lineTo x="2298" y="18766"/>
              <wp:lineTo x="6511" y="21064"/>
              <wp:lineTo x="6894" y="21064"/>
              <wp:lineTo x="14170" y="21064"/>
              <wp:lineTo x="14936" y="21064"/>
              <wp:lineTo x="18766" y="18383"/>
              <wp:lineTo x="21064" y="14553"/>
              <wp:lineTo x="21064" y="4979"/>
              <wp:lineTo x="16851" y="1149"/>
              <wp:lineTo x="14170" y="0"/>
              <wp:lineTo x="6894" y="0"/>
            </wp:wrapPolygon>
          </wp:wrapTight>
          <wp:docPr id="6" name="Slika 6" descr="TVU 2023 rož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VU 2023 rož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>
          <wp:extent cx="3992880" cy="1333622"/>
          <wp:effectExtent l="0" t="0" r="7620" b="0"/>
          <wp:docPr id="4" name="Slika 4" descr="Logotip Tedeni vseživljenjskega učenja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Tedeni vseživljenjskega učenja 20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6457" cy="134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55A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D39"/>
    <w:multiLevelType w:val="hybridMultilevel"/>
    <w:tmpl w:val="D8A83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7EAF"/>
    <w:multiLevelType w:val="hybridMultilevel"/>
    <w:tmpl w:val="87068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54"/>
    <w:rsid w:val="000F3EBF"/>
    <w:rsid w:val="0012027B"/>
    <w:rsid w:val="00233B75"/>
    <w:rsid w:val="002D2E25"/>
    <w:rsid w:val="0036711D"/>
    <w:rsid w:val="003D7307"/>
    <w:rsid w:val="00414ED5"/>
    <w:rsid w:val="004935FD"/>
    <w:rsid w:val="00573214"/>
    <w:rsid w:val="006367D8"/>
    <w:rsid w:val="00740D1B"/>
    <w:rsid w:val="0083385E"/>
    <w:rsid w:val="00A255A2"/>
    <w:rsid w:val="00B2767E"/>
    <w:rsid w:val="00B31827"/>
    <w:rsid w:val="00B339F5"/>
    <w:rsid w:val="00B60FB9"/>
    <w:rsid w:val="00B640E8"/>
    <w:rsid w:val="00B860B2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442F2"/>
  <w15:chartTrackingRefBased/>
  <w15:docId w15:val="{CDEC5101-4503-4A5D-A37B-88C606E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D3F54"/>
    <w:rPr>
      <w:color w:val="0000FF"/>
      <w:u w:val="single"/>
    </w:rPr>
  </w:style>
  <w:style w:type="table" w:styleId="Tabelamrea">
    <w:name w:val="Table Grid"/>
    <w:basedOn w:val="Navadnatabela"/>
    <w:uiPriority w:val="39"/>
    <w:rsid w:val="00FD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40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2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5A2"/>
  </w:style>
  <w:style w:type="paragraph" w:styleId="Noga">
    <w:name w:val="footer"/>
    <w:basedOn w:val="Navaden"/>
    <w:link w:val="NogaZnak"/>
    <w:uiPriority w:val="99"/>
    <w:unhideWhenUsed/>
    <w:rsid w:val="00A2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5A2"/>
  </w:style>
  <w:style w:type="paragraph" w:styleId="Navadensplet">
    <w:name w:val="Normal (Web)"/>
    <w:basedOn w:val="Navaden"/>
    <w:uiPriority w:val="99"/>
    <w:semiHidden/>
    <w:unhideWhenUsed/>
    <w:rsid w:val="0049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-nm.si/si/projekti/nacionalni/teden-vsezivljenjskega-ucenj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c-nm.si/si/projekti/nacionalni/teden-vsezivljenjskega-ucenj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l-si.facebook.com/ric.novomest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Darinka</cp:lastModifiedBy>
  <cp:revision>3</cp:revision>
  <dcterms:created xsi:type="dcterms:W3CDTF">2024-05-13T19:05:00Z</dcterms:created>
  <dcterms:modified xsi:type="dcterms:W3CDTF">2024-05-14T21:00:00Z</dcterms:modified>
</cp:coreProperties>
</file>